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1367" w14:textId="1D1220B3" w:rsidR="00D154B5" w:rsidRDefault="003378A4" w:rsidP="00D62B96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 </w:t>
      </w:r>
    </w:p>
    <w:p w14:paraId="53FC3621" w14:textId="7E9FBDEE" w:rsidR="00D154B5" w:rsidRDefault="00D154B5" w:rsidP="00D62B96">
      <w:pPr>
        <w:spacing w:after="200"/>
        <w:rPr>
          <w:rFonts w:ascii="Times New Roman" w:hAnsi="Times New Roman"/>
        </w:rPr>
      </w:pPr>
    </w:p>
    <w:p w14:paraId="51464880" w14:textId="4BF11D68" w:rsidR="00D154B5" w:rsidRPr="00631EBE" w:rsidRDefault="00D154B5" w:rsidP="00D62B96">
      <w:pPr>
        <w:spacing w:after="200"/>
        <w:rPr>
          <w:rFonts w:ascii="Times New Roman" w:hAnsi="Times New Roman"/>
          <w:b/>
          <w:bCs/>
        </w:rPr>
      </w:pPr>
      <w:r w:rsidRPr="00631EBE">
        <w:rPr>
          <w:rFonts w:ascii="Times New Roman" w:hAnsi="Times New Roman"/>
          <w:b/>
          <w:bCs/>
        </w:rPr>
        <w:t>Abstract:</w:t>
      </w:r>
      <w:r w:rsidR="0050153F">
        <w:rPr>
          <w:rFonts w:ascii="Times New Roman" w:hAnsi="Times New Roman"/>
          <w:b/>
          <w:bCs/>
        </w:rPr>
        <w:t xml:space="preserve">   </w:t>
      </w:r>
      <w:r w:rsidR="0050153F">
        <w:rPr>
          <w:rFonts w:ascii="Times New Roman" w:hAnsi="Times New Roman"/>
        </w:rPr>
        <w:t xml:space="preserve">The “sandwich generation” </w:t>
      </w:r>
      <w:r w:rsidR="00877757">
        <w:rPr>
          <w:rFonts w:ascii="Times New Roman" w:hAnsi="Times New Roman"/>
        </w:rPr>
        <w:t>includes people who are</w:t>
      </w:r>
      <w:r w:rsidR="0050153F">
        <w:rPr>
          <w:rFonts w:ascii="Times New Roman" w:hAnsi="Times New Roman"/>
        </w:rPr>
        <w:t xml:space="preserve"> caught between caring for their aging parents and </w:t>
      </w:r>
      <w:r w:rsidR="00D84E03">
        <w:rPr>
          <w:rFonts w:ascii="Times New Roman" w:hAnsi="Times New Roman"/>
        </w:rPr>
        <w:t xml:space="preserve">still raising or helping </w:t>
      </w:r>
      <w:r w:rsidR="00462BB8">
        <w:rPr>
          <w:rFonts w:ascii="Times New Roman" w:hAnsi="Times New Roman"/>
        </w:rPr>
        <w:t xml:space="preserve">their </w:t>
      </w:r>
      <w:r w:rsidR="0050153F">
        <w:rPr>
          <w:rFonts w:ascii="Times New Roman" w:hAnsi="Times New Roman"/>
        </w:rPr>
        <w:t xml:space="preserve">children. This brief article encourages those in the middle part of the sandwich to initiate family discussions with </w:t>
      </w:r>
      <w:r w:rsidR="00F372CB">
        <w:rPr>
          <w:rFonts w:ascii="Times New Roman" w:hAnsi="Times New Roman"/>
        </w:rPr>
        <w:t xml:space="preserve">the </w:t>
      </w:r>
      <w:r w:rsidR="0050153F">
        <w:rPr>
          <w:rFonts w:ascii="Times New Roman" w:hAnsi="Times New Roman"/>
        </w:rPr>
        <w:t>other two parts to discuss tax and financial planning issues.</w:t>
      </w:r>
    </w:p>
    <w:p w14:paraId="1D9703C8" w14:textId="114F4303" w:rsidR="00D154B5" w:rsidRPr="00631EBE" w:rsidRDefault="00D154B5" w:rsidP="00D62B96">
      <w:pPr>
        <w:spacing w:after="200"/>
        <w:rPr>
          <w:rFonts w:ascii="Times New Roman" w:hAnsi="Times New Roman"/>
          <w:sz w:val="28"/>
          <w:szCs w:val="28"/>
        </w:rPr>
      </w:pPr>
      <w:r w:rsidRPr="00631EBE">
        <w:rPr>
          <w:rFonts w:ascii="Times New Roman" w:hAnsi="Times New Roman"/>
          <w:b/>
          <w:bCs/>
          <w:sz w:val="28"/>
          <w:szCs w:val="28"/>
        </w:rPr>
        <w:t xml:space="preserve">Talking about the </w:t>
      </w:r>
      <w:r w:rsidR="00423BE7">
        <w:rPr>
          <w:rFonts w:ascii="Times New Roman" w:hAnsi="Times New Roman"/>
          <w:b/>
          <w:bCs/>
          <w:sz w:val="28"/>
          <w:szCs w:val="28"/>
        </w:rPr>
        <w:t>“</w:t>
      </w:r>
      <w:r w:rsidRPr="00631EBE">
        <w:rPr>
          <w:rFonts w:ascii="Times New Roman" w:hAnsi="Times New Roman"/>
          <w:b/>
          <w:bCs/>
          <w:sz w:val="28"/>
          <w:szCs w:val="28"/>
        </w:rPr>
        <w:t>sandwich generation</w:t>
      </w:r>
      <w:r w:rsidR="00423BE7">
        <w:rPr>
          <w:rFonts w:ascii="Times New Roman" w:hAnsi="Times New Roman"/>
          <w:b/>
          <w:bCs/>
          <w:sz w:val="28"/>
          <w:szCs w:val="28"/>
        </w:rPr>
        <w:t>”</w:t>
      </w:r>
    </w:p>
    <w:p w14:paraId="2C77BB1B" w14:textId="009C322D" w:rsidR="00DE3505" w:rsidRDefault="006568C9" w:rsidP="00D62B96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The term “sandwich generation” was original</w:t>
      </w:r>
      <w:r w:rsidR="00462BB8">
        <w:rPr>
          <w:rFonts w:ascii="Times New Roman" w:hAnsi="Times New Roman"/>
        </w:rPr>
        <w:t>ly</w:t>
      </w:r>
      <w:r>
        <w:rPr>
          <w:rFonts w:ascii="Times New Roman" w:hAnsi="Times New Roman"/>
        </w:rPr>
        <w:t xml:space="preserve"> coined to describe </w:t>
      </w:r>
      <w:r w:rsidR="00423BE7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aby </w:t>
      </w:r>
      <w:r w:rsidR="00423BE7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oomers caught between caring for </w:t>
      </w:r>
      <w:r w:rsidR="00836E85">
        <w:rPr>
          <w:rFonts w:ascii="Times New Roman" w:hAnsi="Times New Roman"/>
        </w:rPr>
        <w:t xml:space="preserve">their </w:t>
      </w:r>
      <w:r>
        <w:rPr>
          <w:rFonts w:ascii="Times New Roman" w:hAnsi="Times New Roman"/>
        </w:rPr>
        <w:t xml:space="preserve">aging parents and </w:t>
      </w:r>
      <w:r w:rsidR="00574BFD">
        <w:rPr>
          <w:rFonts w:ascii="Times New Roman" w:hAnsi="Times New Roman"/>
        </w:rPr>
        <w:t xml:space="preserve">their </w:t>
      </w:r>
      <w:r>
        <w:rPr>
          <w:rFonts w:ascii="Times New Roman" w:hAnsi="Times New Roman"/>
        </w:rPr>
        <w:t xml:space="preserve">children. </w:t>
      </w:r>
      <w:r w:rsidR="00DA226A">
        <w:rPr>
          <w:rFonts w:ascii="Times New Roman" w:hAnsi="Times New Roman"/>
        </w:rPr>
        <w:t>These day</w:t>
      </w:r>
      <w:r w:rsidR="003F03A2">
        <w:rPr>
          <w:rFonts w:ascii="Times New Roman" w:hAnsi="Times New Roman"/>
        </w:rPr>
        <w:t xml:space="preserve">s the term applies to </w:t>
      </w:r>
      <w:r>
        <w:rPr>
          <w:rFonts w:ascii="Times New Roman" w:hAnsi="Times New Roman"/>
        </w:rPr>
        <w:t xml:space="preserve">whichever generation </w:t>
      </w:r>
      <w:r w:rsidR="003F03A2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grappling with the problem. If you’re in the middle of the sandwich, </w:t>
      </w:r>
      <w:r w:rsidR="00A12A70">
        <w:rPr>
          <w:rFonts w:ascii="Times New Roman" w:hAnsi="Times New Roman"/>
        </w:rPr>
        <w:t>it may be time for some honest discussions</w:t>
      </w:r>
      <w:r w:rsidR="00E91A40">
        <w:rPr>
          <w:rFonts w:ascii="Times New Roman" w:hAnsi="Times New Roman"/>
        </w:rPr>
        <w:t xml:space="preserve"> with the other parties</w:t>
      </w:r>
      <w:r w:rsidR="001B76E4">
        <w:rPr>
          <w:rFonts w:ascii="Times New Roman" w:hAnsi="Times New Roman"/>
        </w:rPr>
        <w:t xml:space="preserve"> about pressing issues.</w:t>
      </w:r>
    </w:p>
    <w:p w14:paraId="53F7B56E" w14:textId="2B207618" w:rsidR="00D62B96" w:rsidRDefault="00DE1E95" w:rsidP="00D62B96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It’s a good idea to start the talk</w:t>
      </w:r>
      <w:r w:rsidR="00AF2D64">
        <w:rPr>
          <w:rFonts w:ascii="Times New Roman" w:hAnsi="Times New Roman"/>
        </w:rPr>
        <w:t>s with the</w:t>
      </w:r>
      <w:r w:rsidR="00D62B96" w:rsidRPr="00871B71">
        <w:rPr>
          <w:rFonts w:ascii="Times New Roman" w:hAnsi="Times New Roman"/>
        </w:rPr>
        <w:t xml:space="preserve"> “bottom” of the sandwich</w:t>
      </w:r>
      <w:r w:rsidR="00DE3505">
        <w:rPr>
          <w:rFonts w:ascii="Times New Roman" w:hAnsi="Times New Roman"/>
        </w:rPr>
        <w:t>:</w:t>
      </w:r>
      <w:r w:rsidR="00D62B96" w:rsidRPr="00871B71">
        <w:rPr>
          <w:rFonts w:ascii="Times New Roman" w:hAnsi="Times New Roman"/>
        </w:rPr>
        <w:t xml:space="preserve"> your children. Assuming they’re still in their formative years, make them your top priority. At this stage, you</w:t>
      </w:r>
      <w:r w:rsidR="00D62B96">
        <w:rPr>
          <w:rFonts w:ascii="Times New Roman" w:hAnsi="Times New Roman"/>
        </w:rPr>
        <w:t>’ll</w:t>
      </w:r>
      <w:r w:rsidR="00D62B96" w:rsidRPr="00871B71">
        <w:rPr>
          <w:rFonts w:ascii="Times New Roman" w:hAnsi="Times New Roman"/>
        </w:rPr>
        <w:t xml:space="preserve"> still have most of the control over decisions</w:t>
      </w:r>
      <w:r w:rsidR="00C36274">
        <w:rPr>
          <w:rFonts w:ascii="Times New Roman" w:hAnsi="Times New Roman"/>
        </w:rPr>
        <w:t xml:space="preserve"> that affect</w:t>
      </w:r>
      <w:r w:rsidR="00D62B96" w:rsidRPr="00871B71">
        <w:rPr>
          <w:rFonts w:ascii="Times New Roman" w:hAnsi="Times New Roman"/>
        </w:rPr>
        <w:t xml:space="preserve"> their lives. These involve personal choices that are different for every family.</w:t>
      </w:r>
    </w:p>
    <w:p w14:paraId="60F82004" w14:textId="6A37CB25" w:rsidR="00D62B96" w:rsidRDefault="00D62B96" w:rsidP="00D62B96">
      <w:pPr>
        <w:spacing w:after="200"/>
        <w:rPr>
          <w:rFonts w:ascii="Times New Roman" w:hAnsi="Times New Roman"/>
        </w:rPr>
      </w:pPr>
      <w:r w:rsidRPr="00871B71">
        <w:rPr>
          <w:rFonts w:ascii="Times New Roman" w:hAnsi="Times New Roman"/>
        </w:rPr>
        <w:t>The “</w:t>
      </w:r>
      <w:r w:rsidR="00C70F5A">
        <w:rPr>
          <w:rFonts w:ascii="Times New Roman" w:hAnsi="Times New Roman"/>
        </w:rPr>
        <w:t>top</w:t>
      </w:r>
      <w:r w:rsidRPr="00871B71">
        <w:rPr>
          <w:rFonts w:ascii="Times New Roman" w:hAnsi="Times New Roman"/>
        </w:rPr>
        <w:t>” half of the sandwich can be more problematic. Depending on their health status</w:t>
      </w:r>
      <w:r w:rsidR="00AE1E5E">
        <w:rPr>
          <w:rFonts w:ascii="Times New Roman" w:hAnsi="Times New Roman"/>
        </w:rPr>
        <w:t>, finances and</w:t>
      </w:r>
      <w:r w:rsidRPr="00871B71">
        <w:rPr>
          <w:rFonts w:ascii="Times New Roman" w:hAnsi="Times New Roman"/>
        </w:rPr>
        <w:t xml:space="preserve"> other factors</w:t>
      </w:r>
      <w:r w:rsidR="006427C2">
        <w:rPr>
          <w:rFonts w:ascii="Times New Roman" w:hAnsi="Times New Roman"/>
        </w:rPr>
        <w:t>,</w:t>
      </w:r>
      <w:r w:rsidRPr="00871B71">
        <w:rPr>
          <w:rFonts w:ascii="Times New Roman" w:hAnsi="Times New Roman"/>
        </w:rPr>
        <w:t xml:space="preserve"> your parents may</w:t>
      </w:r>
      <w:r w:rsidR="002E3DC6">
        <w:rPr>
          <w:rFonts w:ascii="Times New Roman" w:hAnsi="Times New Roman"/>
        </w:rPr>
        <w:t xml:space="preserve"> not welcome</w:t>
      </w:r>
      <w:r w:rsidR="002940AD">
        <w:rPr>
          <w:rFonts w:ascii="Times New Roman" w:hAnsi="Times New Roman"/>
        </w:rPr>
        <w:t xml:space="preserve"> assistance.</w:t>
      </w:r>
      <w:r w:rsidRPr="00871B71">
        <w:rPr>
          <w:rFonts w:ascii="Times New Roman" w:hAnsi="Times New Roman"/>
        </w:rPr>
        <w:t xml:space="preserve"> They may be dismissive of your concerns</w:t>
      </w:r>
      <w:r w:rsidR="003E4098">
        <w:rPr>
          <w:rFonts w:ascii="Times New Roman" w:hAnsi="Times New Roman"/>
        </w:rPr>
        <w:t xml:space="preserve"> and </w:t>
      </w:r>
      <w:r w:rsidR="00E63CFA">
        <w:rPr>
          <w:rFonts w:ascii="Times New Roman" w:hAnsi="Times New Roman"/>
        </w:rPr>
        <w:t>may display attitudes ranging from</w:t>
      </w:r>
      <w:r w:rsidRPr="00871B71">
        <w:rPr>
          <w:rFonts w:ascii="Times New Roman" w:hAnsi="Times New Roman"/>
        </w:rPr>
        <w:t xml:space="preserve"> cooperative to </w:t>
      </w:r>
      <w:r>
        <w:rPr>
          <w:rFonts w:ascii="Times New Roman" w:hAnsi="Times New Roman"/>
        </w:rPr>
        <w:t>highly resistant</w:t>
      </w:r>
      <w:r w:rsidRPr="00871B71">
        <w:rPr>
          <w:rFonts w:ascii="Times New Roman" w:hAnsi="Times New Roman"/>
        </w:rPr>
        <w:t>.</w:t>
      </w:r>
    </w:p>
    <w:p w14:paraId="29F1183D" w14:textId="6CC0C8A2" w:rsidR="00D62B96" w:rsidRDefault="00DE3505" w:rsidP="00D62B96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D62B96" w:rsidRPr="00871B71">
        <w:rPr>
          <w:rFonts w:ascii="Times New Roman" w:hAnsi="Times New Roman"/>
        </w:rPr>
        <w:t>o initiate a family meeting</w:t>
      </w:r>
      <w:r>
        <w:rPr>
          <w:rFonts w:ascii="Times New Roman" w:hAnsi="Times New Roman"/>
        </w:rPr>
        <w:t>, i</w:t>
      </w:r>
      <w:r w:rsidR="00D62B96" w:rsidRPr="00871B71">
        <w:rPr>
          <w:rFonts w:ascii="Times New Roman" w:hAnsi="Times New Roman"/>
        </w:rPr>
        <w:t xml:space="preserve">nvite all the key players </w:t>
      </w:r>
      <w:r w:rsidR="00D62B96">
        <w:rPr>
          <w:rFonts w:ascii="Times New Roman" w:hAnsi="Times New Roman"/>
        </w:rPr>
        <w:t>—</w:t>
      </w:r>
      <w:r w:rsidR="00D62B96" w:rsidRPr="00871B71">
        <w:rPr>
          <w:rFonts w:ascii="Times New Roman" w:hAnsi="Times New Roman"/>
        </w:rPr>
        <w:t xml:space="preserve"> your parents, siblings</w:t>
      </w:r>
      <w:r w:rsidR="00AE6B9B">
        <w:rPr>
          <w:rFonts w:ascii="Times New Roman" w:hAnsi="Times New Roman"/>
        </w:rPr>
        <w:t xml:space="preserve">, </w:t>
      </w:r>
      <w:r w:rsidR="00885B60">
        <w:rPr>
          <w:rFonts w:ascii="Times New Roman" w:hAnsi="Times New Roman"/>
        </w:rPr>
        <w:t>their spouses</w:t>
      </w:r>
      <w:r w:rsidR="00AE6B9B">
        <w:rPr>
          <w:rFonts w:ascii="Times New Roman" w:hAnsi="Times New Roman"/>
        </w:rPr>
        <w:t xml:space="preserve"> if appropriate</w:t>
      </w:r>
      <w:r w:rsidR="00FE0A75">
        <w:rPr>
          <w:rFonts w:ascii="Times New Roman" w:hAnsi="Times New Roman"/>
        </w:rPr>
        <w:t xml:space="preserve"> and</w:t>
      </w:r>
      <w:r w:rsidR="00423BE7">
        <w:rPr>
          <w:rFonts w:ascii="Times New Roman" w:hAnsi="Times New Roman"/>
        </w:rPr>
        <w:t>,</w:t>
      </w:r>
      <w:r w:rsidR="00FE0A75">
        <w:rPr>
          <w:rFonts w:ascii="Times New Roman" w:hAnsi="Times New Roman"/>
        </w:rPr>
        <w:t xml:space="preserve"> possibly</w:t>
      </w:r>
      <w:r w:rsidR="00423BE7">
        <w:rPr>
          <w:rFonts w:ascii="Times New Roman" w:hAnsi="Times New Roman"/>
        </w:rPr>
        <w:t>,</w:t>
      </w:r>
      <w:r w:rsidR="00FE0A75">
        <w:rPr>
          <w:rFonts w:ascii="Times New Roman" w:hAnsi="Times New Roman"/>
        </w:rPr>
        <w:t xml:space="preserve"> others.</w:t>
      </w:r>
      <w:r w:rsidR="00D62B96" w:rsidRPr="00871B71">
        <w:rPr>
          <w:rFonts w:ascii="Times New Roman" w:hAnsi="Times New Roman"/>
        </w:rPr>
        <w:t xml:space="preserve"> </w:t>
      </w:r>
      <w:r w:rsidR="00FE0A75">
        <w:rPr>
          <w:rFonts w:ascii="Times New Roman" w:hAnsi="Times New Roman"/>
        </w:rPr>
        <w:t>Generally</w:t>
      </w:r>
      <w:r w:rsidR="00F51AC4">
        <w:rPr>
          <w:rFonts w:ascii="Times New Roman" w:hAnsi="Times New Roman"/>
        </w:rPr>
        <w:t>,</w:t>
      </w:r>
      <w:r w:rsidR="00FE0A75">
        <w:rPr>
          <w:rFonts w:ascii="Times New Roman" w:hAnsi="Times New Roman"/>
        </w:rPr>
        <w:t xml:space="preserve"> </w:t>
      </w:r>
      <w:r w:rsidR="00590807">
        <w:rPr>
          <w:rFonts w:ascii="Times New Roman" w:hAnsi="Times New Roman"/>
        </w:rPr>
        <w:t xml:space="preserve">it’s best to </w:t>
      </w:r>
      <w:r w:rsidR="00F51AC4">
        <w:rPr>
          <w:rFonts w:ascii="Times New Roman" w:hAnsi="Times New Roman"/>
        </w:rPr>
        <w:t>h</w:t>
      </w:r>
      <w:r w:rsidR="00590807">
        <w:rPr>
          <w:rFonts w:ascii="Times New Roman" w:hAnsi="Times New Roman"/>
        </w:rPr>
        <w:t>o</w:t>
      </w:r>
      <w:r w:rsidR="00F51AC4">
        <w:rPr>
          <w:rFonts w:ascii="Times New Roman" w:hAnsi="Times New Roman"/>
        </w:rPr>
        <w:t xml:space="preserve">ld </w:t>
      </w:r>
      <w:r w:rsidR="00590807">
        <w:rPr>
          <w:rFonts w:ascii="Times New Roman" w:hAnsi="Times New Roman"/>
        </w:rPr>
        <w:t xml:space="preserve">such a meeting </w:t>
      </w:r>
      <w:r w:rsidR="00F51AC4">
        <w:rPr>
          <w:rFonts w:ascii="Times New Roman" w:hAnsi="Times New Roman"/>
        </w:rPr>
        <w:t xml:space="preserve">face-to-face.  </w:t>
      </w:r>
      <w:r w:rsidR="00257047">
        <w:rPr>
          <w:rFonts w:ascii="Times New Roman" w:hAnsi="Times New Roman"/>
        </w:rPr>
        <w:t xml:space="preserve">But </w:t>
      </w:r>
      <w:r w:rsidR="007924B7">
        <w:rPr>
          <w:rFonts w:ascii="Times New Roman" w:hAnsi="Times New Roman"/>
        </w:rPr>
        <w:t xml:space="preserve">if distance </w:t>
      </w:r>
      <w:r w:rsidR="0068343F">
        <w:rPr>
          <w:rFonts w:ascii="Times New Roman" w:hAnsi="Times New Roman"/>
        </w:rPr>
        <w:t xml:space="preserve">or other factors make this unrealistic, </w:t>
      </w:r>
      <w:r w:rsidR="00A436D9">
        <w:rPr>
          <w:rFonts w:ascii="Times New Roman" w:hAnsi="Times New Roman"/>
        </w:rPr>
        <w:t xml:space="preserve">an online video chat </w:t>
      </w:r>
      <w:r w:rsidR="006C76AB">
        <w:rPr>
          <w:rFonts w:ascii="Times New Roman" w:hAnsi="Times New Roman"/>
        </w:rPr>
        <w:t>might work</w:t>
      </w:r>
      <w:r w:rsidR="00E050CE">
        <w:rPr>
          <w:rFonts w:ascii="Times New Roman" w:hAnsi="Times New Roman"/>
        </w:rPr>
        <w:t xml:space="preserve"> as</w:t>
      </w:r>
      <w:r w:rsidR="006C76AB">
        <w:rPr>
          <w:rFonts w:ascii="Times New Roman" w:hAnsi="Times New Roman"/>
        </w:rPr>
        <w:t xml:space="preserve"> well.</w:t>
      </w:r>
      <w:r w:rsidR="00D62B96" w:rsidRPr="00871B71">
        <w:rPr>
          <w:rFonts w:ascii="Times New Roman" w:hAnsi="Times New Roman"/>
        </w:rPr>
        <w:t xml:space="preserve"> </w:t>
      </w:r>
    </w:p>
    <w:p w14:paraId="24326682" w14:textId="3ADDEFEA" w:rsidR="006C29B7" w:rsidRDefault="00D62B96" w:rsidP="00A9160A">
      <w:pPr>
        <w:spacing w:after="200"/>
        <w:rPr>
          <w:rFonts w:ascii="Times New Roman" w:hAnsi="Times New Roman"/>
        </w:rPr>
      </w:pPr>
      <w:r w:rsidRPr="00871B71">
        <w:rPr>
          <w:rFonts w:ascii="Times New Roman" w:hAnsi="Times New Roman"/>
        </w:rPr>
        <w:t xml:space="preserve">What should you discuss? Cover the entire </w:t>
      </w:r>
      <w:r w:rsidR="001B7D2D">
        <w:rPr>
          <w:rFonts w:ascii="Times New Roman" w:hAnsi="Times New Roman"/>
        </w:rPr>
        <w:t xml:space="preserve">tax and </w:t>
      </w:r>
      <w:r w:rsidR="00A9160A">
        <w:rPr>
          <w:rFonts w:ascii="Times New Roman" w:hAnsi="Times New Roman"/>
        </w:rPr>
        <w:t xml:space="preserve">financial </w:t>
      </w:r>
      <w:r w:rsidRPr="00871B71">
        <w:rPr>
          <w:rFonts w:ascii="Times New Roman" w:hAnsi="Times New Roman"/>
        </w:rPr>
        <w:t xml:space="preserve">planning gamut. </w:t>
      </w:r>
      <w:r w:rsidR="001B7D2D">
        <w:rPr>
          <w:rFonts w:ascii="Times New Roman" w:hAnsi="Times New Roman"/>
        </w:rPr>
        <w:t>T</w:t>
      </w:r>
      <w:r w:rsidRPr="00871B71">
        <w:rPr>
          <w:rFonts w:ascii="Times New Roman" w:hAnsi="Times New Roman"/>
        </w:rPr>
        <w:t xml:space="preserve">he dialogue should be frank and honest. </w:t>
      </w:r>
      <w:r w:rsidR="00ED3490">
        <w:rPr>
          <w:rFonts w:ascii="Times New Roman" w:hAnsi="Times New Roman"/>
        </w:rPr>
        <w:t>Many</w:t>
      </w:r>
      <w:r w:rsidRPr="00871B71">
        <w:rPr>
          <w:rFonts w:ascii="Times New Roman" w:hAnsi="Times New Roman"/>
        </w:rPr>
        <w:t xml:space="preserve"> issues can be </w:t>
      </w:r>
      <w:r w:rsidR="0079182D" w:rsidRPr="00871B71">
        <w:rPr>
          <w:rFonts w:ascii="Times New Roman" w:hAnsi="Times New Roman"/>
        </w:rPr>
        <w:t>sensitive</w:t>
      </w:r>
      <w:r w:rsidR="00ED3490">
        <w:rPr>
          <w:rFonts w:ascii="Times New Roman" w:hAnsi="Times New Roman"/>
        </w:rPr>
        <w:t xml:space="preserve"> and </w:t>
      </w:r>
      <w:r w:rsidRPr="00871B71">
        <w:rPr>
          <w:rFonts w:ascii="Times New Roman" w:hAnsi="Times New Roman"/>
        </w:rPr>
        <w:t xml:space="preserve">emotions </w:t>
      </w:r>
      <w:r w:rsidR="00ED3490">
        <w:rPr>
          <w:rFonts w:ascii="Times New Roman" w:hAnsi="Times New Roman"/>
        </w:rPr>
        <w:t>may run high. S</w:t>
      </w:r>
      <w:r w:rsidRPr="00871B71">
        <w:rPr>
          <w:rFonts w:ascii="Times New Roman" w:hAnsi="Times New Roman"/>
        </w:rPr>
        <w:t xml:space="preserve">o be prepared for </w:t>
      </w:r>
      <w:r w:rsidR="00ED3490">
        <w:rPr>
          <w:rFonts w:ascii="Times New Roman" w:hAnsi="Times New Roman"/>
        </w:rPr>
        <w:t>s</w:t>
      </w:r>
      <w:r w:rsidRPr="00871B71">
        <w:rPr>
          <w:rFonts w:ascii="Times New Roman" w:hAnsi="Times New Roman"/>
        </w:rPr>
        <w:t xml:space="preserve">ome </w:t>
      </w:r>
      <w:r w:rsidR="0079182D" w:rsidRPr="00871B71">
        <w:rPr>
          <w:rFonts w:ascii="Times New Roman" w:hAnsi="Times New Roman"/>
        </w:rPr>
        <w:t>handwringing</w:t>
      </w:r>
      <w:r w:rsidRPr="00871B71">
        <w:rPr>
          <w:rFonts w:ascii="Times New Roman" w:hAnsi="Times New Roman"/>
        </w:rPr>
        <w:t xml:space="preserve"> or pushback.</w:t>
      </w:r>
    </w:p>
    <w:p w14:paraId="492AF20E" w14:textId="6D4B471F" w:rsidR="00D553EF" w:rsidRDefault="00484425" w:rsidP="00102C31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You may find that</w:t>
      </w:r>
      <w:r w:rsidR="0015564D">
        <w:rPr>
          <w:rFonts w:ascii="Times New Roman" w:hAnsi="Times New Roman"/>
        </w:rPr>
        <w:t xml:space="preserve"> one</w:t>
      </w:r>
      <w:r w:rsidR="00383CE6">
        <w:rPr>
          <w:rFonts w:ascii="Times New Roman" w:hAnsi="Times New Roman"/>
        </w:rPr>
        <w:t xml:space="preserve"> session isn’t enough to accomplish your objectives</w:t>
      </w:r>
      <w:r>
        <w:rPr>
          <w:rFonts w:ascii="Times New Roman" w:hAnsi="Times New Roman"/>
        </w:rPr>
        <w:t>.</w:t>
      </w:r>
      <w:r w:rsidR="006262F2">
        <w:rPr>
          <w:rFonts w:ascii="Times New Roman" w:hAnsi="Times New Roman"/>
        </w:rPr>
        <w:t xml:space="preserve"> In fact, you might </w:t>
      </w:r>
      <w:r w:rsidR="001C00CF">
        <w:rPr>
          <w:rFonts w:ascii="Times New Roman" w:hAnsi="Times New Roman"/>
        </w:rPr>
        <w:t xml:space="preserve">discover a </w:t>
      </w:r>
      <w:r w:rsidR="006262F2">
        <w:rPr>
          <w:rFonts w:ascii="Times New Roman" w:hAnsi="Times New Roman"/>
        </w:rPr>
        <w:t xml:space="preserve">need to </w:t>
      </w:r>
      <w:r w:rsidR="001C00CF">
        <w:rPr>
          <w:rFonts w:ascii="Times New Roman" w:hAnsi="Times New Roman"/>
        </w:rPr>
        <w:t xml:space="preserve">include additional family members to resolve the issues. </w:t>
      </w:r>
      <w:r w:rsidR="002E7E8A">
        <w:rPr>
          <w:rFonts w:ascii="Times New Roman" w:hAnsi="Times New Roman"/>
        </w:rPr>
        <w:t xml:space="preserve">You may even want to broaden the circle to </w:t>
      </w:r>
      <w:r w:rsidR="002E7E8A" w:rsidRPr="00871B71">
        <w:rPr>
          <w:rFonts w:ascii="Times New Roman" w:hAnsi="Times New Roman"/>
        </w:rPr>
        <w:t xml:space="preserve">include your </w:t>
      </w:r>
      <w:r w:rsidR="002E7E8A">
        <w:rPr>
          <w:rFonts w:ascii="Times New Roman" w:hAnsi="Times New Roman"/>
        </w:rPr>
        <w:t>CPA or attorney</w:t>
      </w:r>
      <w:r w:rsidR="002E7E8A" w:rsidRPr="00871B71">
        <w:rPr>
          <w:rFonts w:ascii="Times New Roman" w:hAnsi="Times New Roman"/>
        </w:rPr>
        <w:t>.</w:t>
      </w:r>
      <w:r w:rsidR="00102C31">
        <w:rPr>
          <w:rFonts w:ascii="Times New Roman" w:hAnsi="Times New Roman"/>
        </w:rPr>
        <w:t xml:space="preserve"> </w:t>
      </w:r>
      <w:r w:rsidR="00545813">
        <w:rPr>
          <w:rFonts w:ascii="Times New Roman" w:hAnsi="Times New Roman"/>
        </w:rPr>
        <w:t xml:space="preserve">  </w:t>
      </w:r>
    </w:p>
    <w:p w14:paraId="7B492265" w14:textId="77777777" w:rsidR="003378A4" w:rsidRPr="003378A4" w:rsidRDefault="003378A4" w:rsidP="003378A4">
      <w:pPr>
        <w:tabs>
          <w:tab w:val="center" w:pos="4680"/>
        </w:tabs>
        <w:spacing w:before="240" w:after="240"/>
        <w:rPr>
          <w:rFonts w:ascii="Palatino" w:eastAsia="Times New Roman" w:hAnsi="Palatino" w:cs="Palatino"/>
        </w:rPr>
      </w:pPr>
      <w:r w:rsidRPr="003378A4">
        <w:rPr>
          <w:rFonts w:ascii="Times New Roman" w:eastAsia="Times New Roman" w:hAnsi="Times New Roman"/>
          <w:color w:val="0070C0"/>
        </w:rPr>
        <w:t xml:space="preserve">© </w:t>
      </w:r>
      <w:r w:rsidRPr="003378A4">
        <w:rPr>
          <w:rFonts w:ascii="Times New Roman" w:eastAsia="Times New Roman" w:hAnsi="Times New Roman"/>
          <w:i/>
          <w:iCs/>
          <w:color w:val="0070C0"/>
        </w:rPr>
        <w:t>2022</w:t>
      </w:r>
    </w:p>
    <w:p w14:paraId="7BF47242" w14:textId="77777777" w:rsidR="003378A4" w:rsidRPr="00A9160A" w:rsidRDefault="003378A4" w:rsidP="00102C31">
      <w:pPr>
        <w:spacing w:after="200"/>
        <w:rPr>
          <w:rFonts w:ascii="Times New Roman" w:hAnsi="Times New Roman"/>
        </w:rPr>
      </w:pPr>
    </w:p>
    <w:sectPr w:rsidR="003378A4" w:rsidRPr="00A9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96"/>
    <w:rsid w:val="0001072A"/>
    <w:rsid w:val="000519B8"/>
    <w:rsid w:val="000A0F0B"/>
    <w:rsid w:val="00102C31"/>
    <w:rsid w:val="00142952"/>
    <w:rsid w:val="0015564D"/>
    <w:rsid w:val="00175114"/>
    <w:rsid w:val="001973D8"/>
    <w:rsid w:val="001A1A23"/>
    <w:rsid w:val="001B4DCF"/>
    <w:rsid w:val="001B76E4"/>
    <w:rsid w:val="001B7D2D"/>
    <w:rsid w:val="001C00CF"/>
    <w:rsid w:val="001E268A"/>
    <w:rsid w:val="00257047"/>
    <w:rsid w:val="00275A06"/>
    <w:rsid w:val="002940AD"/>
    <w:rsid w:val="002E3DC6"/>
    <w:rsid w:val="002E7E8A"/>
    <w:rsid w:val="00302809"/>
    <w:rsid w:val="00315599"/>
    <w:rsid w:val="003378A4"/>
    <w:rsid w:val="003548F4"/>
    <w:rsid w:val="00383CE6"/>
    <w:rsid w:val="00393ADD"/>
    <w:rsid w:val="003A398C"/>
    <w:rsid w:val="003C5ADB"/>
    <w:rsid w:val="003E4098"/>
    <w:rsid w:val="003F03A2"/>
    <w:rsid w:val="003F51ED"/>
    <w:rsid w:val="00420042"/>
    <w:rsid w:val="00423BE7"/>
    <w:rsid w:val="00462BB8"/>
    <w:rsid w:val="00484425"/>
    <w:rsid w:val="004B6845"/>
    <w:rsid w:val="0050047D"/>
    <w:rsid w:val="0050153F"/>
    <w:rsid w:val="00505840"/>
    <w:rsid w:val="00545813"/>
    <w:rsid w:val="00574BFD"/>
    <w:rsid w:val="00590807"/>
    <w:rsid w:val="005C03D6"/>
    <w:rsid w:val="00620F5E"/>
    <w:rsid w:val="006262F2"/>
    <w:rsid w:val="00631EBE"/>
    <w:rsid w:val="006427C2"/>
    <w:rsid w:val="006568C9"/>
    <w:rsid w:val="0068343F"/>
    <w:rsid w:val="006C29B7"/>
    <w:rsid w:val="006C76AB"/>
    <w:rsid w:val="006D3178"/>
    <w:rsid w:val="00737771"/>
    <w:rsid w:val="0076311B"/>
    <w:rsid w:val="007762DA"/>
    <w:rsid w:val="0079182D"/>
    <w:rsid w:val="007924B7"/>
    <w:rsid w:val="007B7871"/>
    <w:rsid w:val="007D4F51"/>
    <w:rsid w:val="007E5844"/>
    <w:rsid w:val="007F3273"/>
    <w:rsid w:val="00826A45"/>
    <w:rsid w:val="00836E85"/>
    <w:rsid w:val="008423BF"/>
    <w:rsid w:val="00877447"/>
    <w:rsid w:val="00877757"/>
    <w:rsid w:val="00885B60"/>
    <w:rsid w:val="009042E0"/>
    <w:rsid w:val="00931031"/>
    <w:rsid w:val="00960328"/>
    <w:rsid w:val="00A12A70"/>
    <w:rsid w:val="00A133A6"/>
    <w:rsid w:val="00A436D9"/>
    <w:rsid w:val="00A9160A"/>
    <w:rsid w:val="00AD5FE2"/>
    <w:rsid w:val="00AE1E5E"/>
    <w:rsid w:val="00AE6B9B"/>
    <w:rsid w:val="00AF2D64"/>
    <w:rsid w:val="00C36274"/>
    <w:rsid w:val="00C64F82"/>
    <w:rsid w:val="00C70F5A"/>
    <w:rsid w:val="00C82744"/>
    <w:rsid w:val="00C97067"/>
    <w:rsid w:val="00CA1AA5"/>
    <w:rsid w:val="00D1506F"/>
    <w:rsid w:val="00D154B5"/>
    <w:rsid w:val="00D43AFC"/>
    <w:rsid w:val="00D553EF"/>
    <w:rsid w:val="00D62B96"/>
    <w:rsid w:val="00D84E03"/>
    <w:rsid w:val="00D90796"/>
    <w:rsid w:val="00DA226A"/>
    <w:rsid w:val="00DE1E95"/>
    <w:rsid w:val="00DE3505"/>
    <w:rsid w:val="00E050CE"/>
    <w:rsid w:val="00E45510"/>
    <w:rsid w:val="00E63CFA"/>
    <w:rsid w:val="00E91A40"/>
    <w:rsid w:val="00E91F3E"/>
    <w:rsid w:val="00EA4B0D"/>
    <w:rsid w:val="00ED3490"/>
    <w:rsid w:val="00F372CB"/>
    <w:rsid w:val="00F51AC4"/>
    <w:rsid w:val="00F5503A"/>
    <w:rsid w:val="00FE0A75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D1CE"/>
  <w15:chartTrackingRefBased/>
  <w15:docId w15:val="{F385188F-B74A-4058-9DD6-964836B1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96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5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599"/>
    <w:rPr>
      <w:rFonts w:ascii="Cambria" w:eastAsia="MS ??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599"/>
    <w:rPr>
      <w:rFonts w:ascii="Cambria" w:eastAsia="MS ??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99"/>
    <w:rPr>
      <w:rFonts w:ascii="Segoe UI" w:eastAsia="MS ??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3178"/>
    <w:pPr>
      <w:spacing w:after="0" w:line="240" w:lineRule="auto"/>
    </w:pPr>
    <w:rPr>
      <w:rFonts w:ascii="Cambria" w:eastAsia="MS ??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60A67-BD00-4A3D-A744-E2FF8ECFEC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3b3382-7005-45e0-adac-ca66d19e4502"/>
    <ds:schemaRef ds:uri="5780ff4a-8397-4f78-a7bb-31364ea346f1"/>
  </ds:schemaRefs>
</ds:datastoreItem>
</file>

<file path=customXml/itemProps2.xml><?xml version="1.0" encoding="utf-8"?>
<ds:datastoreItem xmlns:ds="http://schemas.openxmlformats.org/officeDocument/2006/customXml" ds:itemID="{EE5D6F88-0175-4853-8B94-F9E07C7D5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B2948-FC50-4BA9-B24A-52740CCBC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Ambord, Teresa J. (TR Product)</cp:lastModifiedBy>
  <cp:revision>4</cp:revision>
  <dcterms:created xsi:type="dcterms:W3CDTF">2022-08-16T20:14:00Z</dcterms:created>
  <dcterms:modified xsi:type="dcterms:W3CDTF">2022-08-18T00:06:00Z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